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5BD52" w14:textId="2AE0BB7C" w:rsidR="00A1633F" w:rsidRPr="00581B44" w:rsidRDefault="00AD0C29" w:rsidP="00581B44">
      <w:r>
        <w:rPr>
          <w:noProof/>
        </w:rPr>
        <w:drawing>
          <wp:inline distT="0" distB="0" distL="0" distR="0" wp14:anchorId="0A855845" wp14:editId="632C279F">
            <wp:extent cx="1647825" cy="1647825"/>
            <wp:effectExtent l="0" t="0" r="0" b="0"/>
            <wp:docPr id="1" name="Picture 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hlinkClick r:id="rId4"/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1633F" w:rsidRPr="00581B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B44"/>
    <w:rsid w:val="00581B44"/>
    <w:rsid w:val="00A1633F"/>
    <w:rsid w:val="00AD0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6D823"/>
  <w15:chartTrackingRefBased/>
  <w15:docId w15:val="{26A34778-AD3C-46BB-B171-B95818A98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cosmeticsurgeryadvancements.com/consultant_register/mr-manish-sha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B</dc:creator>
  <cp:keywords/>
  <dc:description/>
  <cp:lastModifiedBy>S B</cp:lastModifiedBy>
  <cp:revision>1</cp:revision>
  <dcterms:created xsi:type="dcterms:W3CDTF">2022-08-02T12:40:00Z</dcterms:created>
  <dcterms:modified xsi:type="dcterms:W3CDTF">2022-08-02T12:57:00Z</dcterms:modified>
</cp:coreProperties>
</file>